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11E35" w14:textId="77777777" w:rsidR="00242AB5" w:rsidRDefault="00AC091A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7B0CE50" w14:textId="77777777" w:rsidR="00242AB5" w:rsidRDefault="00AC0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4E7C4F4" w14:textId="77777777" w:rsidR="00242AB5" w:rsidRDefault="00AC09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 xml:space="preserve">DĖL SKUODO RAJONO SAVIVALDYBĖS TARYBOS 2023 M.  GEGUŽĖS 25 D. SPRENDIMO NR. T9-111 „DĖL SKUODO RAJONO SAVIVALDYBĖS BENDRUOMENĖS SVEIKATOS TARYBOS SUDARYMO“ PAKEITIMO </w:t>
      </w:r>
    </w:p>
    <w:p w14:paraId="5A7BA213" w14:textId="77777777" w:rsidR="00242AB5" w:rsidRDefault="00242A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405A026" w14:textId="07595449" w:rsidR="00242AB5" w:rsidRDefault="00AC09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2024 m. spalio</w:t>
      </w:r>
      <w:r w:rsidR="0067132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21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7132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T10-221</w:t>
      </w:r>
    </w:p>
    <w:p w14:paraId="76DDA532" w14:textId="77777777" w:rsidR="00242AB5" w:rsidRDefault="00AC09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01775BD" w14:textId="77777777" w:rsidR="00242AB5" w:rsidRDefault="00242AB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0F0C8FD5" w14:textId="77777777" w:rsidR="00242AB5" w:rsidRDefault="00AC091A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Parengto sprendimo projekto tikslas ir uždaviniai. </w:t>
      </w:r>
    </w:p>
    <w:p w14:paraId="6FF68C62" w14:textId="77E40326" w:rsidR="00242AB5" w:rsidRDefault="00AC091A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2024 m. spalio 8 d.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mero teikimu keičiama Skuodo rajono savivaldybės tarybos 2023 m. gegužės 25 d. sprendimu Nr. T9-111 „Dėl Skuodo rajono savivaldybės bendruomenės sveikatos tarybos komisijos sudarymo“ sudarytos komisijos sudėtis. Komisijos nariais skiriami – Daiva Gedrimė – Skuodo rajono savivaldybės administracijos sveikatos reikalų koordinatorė (vyriausioji specialistė), pasikeitus Editos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Jautakienės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pareigoms, </w:t>
      </w:r>
      <w:proofErr w:type="spellStart"/>
      <w:r w:rsidRPr="00035D0D">
        <w:rPr>
          <w:rFonts w:ascii="Times New Roman" w:hAnsi="Times New Roman" w:cs="Times New Roman"/>
        </w:rPr>
        <w:t>ir</w:t>
      </w:r>
      <w:proofErr w:type="spellEnd"/>
      <w:r>
        <w:t xml:space="preserve"> </w:t>
      </w:r>
      <w:r w:rsidR="00443706">
        <w:rPr>
          <w:rFonts w:ascii="Times New Roman" w:hAnsi="Times New Roman" w:cs="Times New Roman"/>
          <w:sz w:val="24"/>
          <w:szCs w:val="24"/>
          <w:lang w:val="lt-LT"/>
        </w:rPr>
        <w:t xml:space="preserve">Inga </w:t>
      </w:r>
      <w:proofErr w:type="spellStart"/>
      <w:r w:rsidR="00443706">
        <w:rPr>
          <w:rFonts w:ascii="Times New Roman" w:hAnsi="Times New Roman" w:cs="Times New Roman"/>
          <w:sz w:val="24"/>
          <w:szCs w:val="24"/>
          <w:lang w:val="lt-LT"/>
        </w:rPr>
        <w:t>Jablonskė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– Skuodo rajono savivaldybės </w:t>
      </w:r>
      <w:r w:rsidR="00443706">
        <w:rPr>
          <w:rFonts w:ascii="Times New Roman" w:hAnsi="Times New Roman" w:cs="Times New Roman"/>
          <w:sz w:val="24"/>
          <w:szCs w:val="24"/>
          <w:lang w:val="lt-LT"/>
        </w:rPr>
        <w:t>vicemerė</w:t>
      </w:r>
      <w:r>
        <w:rPr>
          <w:rFonts w:ascii="Times New Roman" w:hAnsi="Times New Roman" w:cs="Times New Roman"/>
          <w:sz w:val="24"/>
          <w:szCs w:val="24"/>
          <w:lang w:val="lt-LT"/>
        </w:rPr>
        <w:t>, Audronei Pitrėnienei nebe</w:t>
      </w:r>
      <w:r w:rsidR="00443706">
        <w:rPr>
          <w:rFonts w:ascii="Times New Roman" w:hAnsi="Times New Roman" w:cs="Times New Roman"/>
          <w:sz w:val="24"/>
          <w:szCs w:val="24"/>
          <w:lang w:val="lt-LT"/>
        </w:rPr>
        <w:t>vykdant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pareigų savivaldybėje. </w:t>
      </w:r>
    </w:p>
    <w:p w14:paraId="607479AB" w14:textId="77777777" w:rsidR="00242AB5" w:rsidRDefault="00242AB5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F6C8EE1" w14:textId="77777777" w:rsidR="00242AB5" w:rsidRDefault="00AC091A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32B22DF3" w14:textId="694FE1F4" w:rsidR="00242AB5" w:rsidRDefault="00AC091A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Lietuvos Respublikos vietos savivaldos įstatymo 15 straipsnio 2 dalies 4 punktas, L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ietuvos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Respublikos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sveikatos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sistemos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įstatymo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63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straipsnio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dalis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, 69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straipsnis</w:t>
      </w:r>
      <w:proofErr w:type="spellEnd"/>
      <w: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Skuodo rajono savivaldybės tarybos 2023 m. gegužės 25 d. sprendimu  Nr. T9-110 „Dėl Skuodo rajono savivaldybės bendruomenės sveikatos tarybos nuostatų patvirtinimo‘ patvirtintų Skuodo rajono savivaldybės bendruomenės sveikatos tarybos nuostatų 10 punktas. </w:t>
      </w:r>
    </w:p>
    <w:p w14:paraId="78997F71" w14:textId="77777777" w:rsidR="00242AB5" w:rsidRDefault="00242AB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3BB0CC9" w14:textId="77777777" w:rsidR="00242AB5" w:rsidRDefault="00AC091A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3. Laukiami rezultatai.</w:t>
      </w:r>
    </w:p>
    <w:p w14:paraId="29E642E1" w14:textId="187E3FF6" w:rsidR="00242AB5" w:rsidRDefault="00AC091A" w:rsidP="00DD19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1247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Pask</w:t>
      </w:r>
      <w:r w:rsidR="00DD19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y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rus naujus</w:t>
      </w:r>
      <w:r w:rsidR="00DD19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komisijos narius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Skuodo rajono savivaldybės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bendruomenės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sveikatos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taryba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vykdys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savo įgaliojimus teisės aktų nustatyta tvarka.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1A06CA3" w14:textId="77777777" w:rsidR="00242AB5" w:rsidRDefault="00242AB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27453DA" w14:textId="77777777" w:rsidR="00242AB5" w:rsidRDefault="00AC091A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43C1933C" w14:textId="77777777" w:rsidR="00242AB5" w:rsidRDefault="00AC091A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įgyvendinimui lėšos nereikalingos.</w:t>
      </w:r>
    </w:p>
    <w:p w14:paraId="743A3D3F" w14:textId="77777777" w:rsidR="00242AB5" w:rsidRDefault="00242AB5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94C804F" w14:textId="77777777" w:rsidR="00242AB5" w:rsidRDefault="00AC091A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06E36298" w14:textId="77777777" w:rsidR="00242AB5" w:rsidRDefault="00AC091A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Skuodo rajono savivaldybės administracijos sveikatos reikalų koordinatorė (vyriausioji specialistė) Daiva Gedrimė.  </w:t>
      </w:r>
    </w:p>
    <w:sectPr w:rsidR="00242AB5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8E2C8" w14:textId="77777777" w:rsidR="00C75D54" w:rsidRDefault="00C75D54">
      <w:pPr>
        <w:spacing w:after="0" w:line="240" w:lineRule="auto"/>
      </w:pPr>
      <w:r>
        <w:separator/>
      </w:r>
    </w:p>
  </w:endnote>
  <w:endnote w:type="continuationSeparator" w:id="0">
    <w:p w14:paraId="2E822C15" w14:textId="77777777" w:rsidR="00C75D54" w:rsidRDefault="00C75D54">
      <w:pPr>
        <w:spacing w:after="0" w:line="240" w:lineRule="auto"/>
      </w:pPr>
      <w:r>
        <w:continuationSeparator/>
      </w:r>
    </w:p>
  </w:endnote>
  <w:endnote w:type="continuationNotice" w:id="1">
    <w:p w14:paraId="40BCE03F" w14:textId="77777777" w:rsidR="00C75D54" w:rsidRDefault="00C75D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00F8A" w14:textId="77777777" w:rsidR="00C75D54" w:rsidRDefault="00C75D54">
      <w:pPr>
        <w:spacing w:after="0" w:line="240" w:lineRule="auto"/>
      </w:pPr>
      <w:r>
        <w:separator/>
      </w:r>
    </w:p>
  </w:footnote>
  <w:footnote w:type="continuationSeparator" w:id="0">
    <w:p w14:paraId="7AF3E26D" w14:textId="77777777" w:rsidR="00C75D54" w:rsidRDefault="00C75D54">
      <w:pPr>
        <w:spacing w:after="0" w:line="240" w:lineRule="auto"/>
      </w:pPr>
      <w:r>
        <w:continuationSeparator/>
      </w:r>
    </w:p>
  </w:footnote>
  <w:footnote w:type="continuationNotice" w:id="1">
    <w:p w14:paraId="019781F4" w14:textId="77777777" w:rsidR="00C75D54" w:rsidRDefault="00C75D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2584023"/>
      <w:docPartObj>
        <w:docPartGallery w:val="Page Numbers (Top of Page)"/>
        <w:docPartUnique/>
      </w:docPartObj>
    </w:sdtPr>
    <w:sdtEndPr/>
    <w:sdtContent>
      <w:p w14:paraId="2B3CF3C4" w14:textId="77777777" w:rsidR="00242AB5" w:rsidRDefault="00AC091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5C606A3D" w14:textId="77777777" w:rsidR="00242AB5" w:rsidRDefault="00242AB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BD655" w14:textId="77777777" w:rsidR="00242AB5" w:rsidRDefault="00242AB5">
    <w:pPr>
      <w:pStyle w:val="Antrats"/>
      <w:jc w:val="center"/>
    </w:pPr>
  </w:p>
  <w:p w14:paraId="556A28F5" w14:textId="77777777" w:rsidR="00242AB5" w:rsidRDefault="00242AB5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E7893"/>
    <w:multiLevelType w:val="hybridMultilevel"/>
    <w:tmpl w:val="C08C5174"/>
    <w:lvl w:ilvl="0" w:tplc="576093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79541B10">
      <w:start w:val="1"/>
      <w:numFmt w:val="lowerLetter"/>
      <w:lvlText w:val="%2."/>
      <w:lvlJc w:val="left"/>
      <w:pPr>
        <w:ind w:left="1931" w:hanging="360"/>
      </w:pPr>
    </w:lvl>
    <w:lvl w:ilvl="2" w:tplc="79E4AABC">
      <w:start w:val="1"/>
      <w:numFmt w:val="lowerRoman"/>
      <w:lvlText w:val="%3."/>
      <w:lvlJc w:val="right"/>
      <w:pPr>
        <w:ind w:left="2651" w:hanging="180"/>
      </w:pPr>
    </w:lvl>
    <w:lvl w:ilvl="3" w:tplc="8BBC367A">
      <w:start w:val="1"/>
      <w:numFmt w:val="decimal"/>
      <w:lvlText w:val="%4."/>
      <w:lvlJc w:val="left"/>
      <w:pPr>
        <w:ind w:left="3371" w:hanging="360"/>
      </w:pPr>
    </w:lvl>
    <w:lvl w:ilvl="4" w:tplc="6F92AF70">
      <w:start w:val="1"/>
      <w:numFmt w:val="lowerLetter"/>
      <w:lvlText w:val="%5."/>
      <w:lvlJc w:val="left"/>
      <w:pPr>
        <w:ind w:left="4091" w:hanging="360"/>
      </w:pPr>
    </w:lvl>
    <w:lvl w:ilvl="5" w:tplc="EAD698F2">
      <w:start w:val="1"/>
      <w:numFmt w:val="lowerRoman"/>
      <w:lvlText w:val="%6."/>
      <w:lvlJc w:val="right"/>
      <w:pPr>
        <w:ind w:left="4811" w:hanging="180"/>
      </w:pPr>
    </w:lvl>
    <w:lvl w:ilvl="6" w:tplc="29FADBB6">
      <w:start w:val="1"/>
      <w:numFmt w:val="decimal"/>
      <w:lvlText w:val="%7."/>
      <w:lvlJc w:val="left"/>
      <w:pPr>
        <w:ind w:left="5531" w:hanging="360"/>
      </w:pPr>
    </w:lvl>
    <w:lvl w:ilvl="7" w:tplc="81BA2FC0">
      <w:start w:val="1"/>
      <w:numFmt w:val="lowerLetter"/>
      <w:lvlText w:val="%8."/>
      <w:lvlJc w:val="left"/>
      <w:pPr>
        <w:ind w:left="6251" w:hanging="360"/>
      </w:pPr>
    </w:lvl>
    <w:lvl w:ilvl="8" w:tplc="3E1E9872">
      <w:start w:val="1"/>
      <w:numFmt w:val="lowerRoman"/>
      <w:lvlText w:val="%9."/>
      <w:lvlJc w:val="right"/>
      <w:pPr>
        <w:ind w:left="6971" w:hanging="180"/>
      </w:pPr>
    </w:lvl>
  </w:abstractNum>
  <w:num w:numId="1" w16cid:durableId="1066412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AB5"/>
    <w:rsid w:val="00026EBC"/>
    <w:rsid w:val="00035D0D"/>
    <w:rsid w:val="00242AB5"/>
    <w:rsid w:val="002E00C2"/>
    <w:rsid w:val="0032013A"/>
    <w:rsid w:val="0042597D"/>
    <w:rsid w:val="00443360"/>
    <w:rsid w:val="00443706"/>
    <w:rsid w:val="0067132F"/>
    <w:rsid w:val="00AC091A"/>
    <w:rsid w:val="00AF23B2"/>
    <w:rsid w:val="00B4740A"/>
    <w:rsid w:val="00C57C50"/>
    <w:rsid w:val="00C75D54"/>
    <w:rsid w:val="00DD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6D104"/>
  <w15:docId w15:val="{EAEF7BCF-B447-4C4E-B738-EECB306FF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paragraph" w:styleId="Pataisymai">
    <w:name w:val="Revision"/>
    <w:hidden/>
    <w:uiPriority w:val="99"/>
    <w:semiHidden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rastasiniatinklio">
    <w:name w:val="Normal (Web)"/>
    <w:basedOn w:val="prastasis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1146</Words>
  <Characters>654</Characters>
  <Application>Microsoft Office Word</Application>
  <DocSecurity>4</DocSecurity>
  <Lines>5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2024-10-21T07:14:00Z</dcterms:created>
  <dcterms:modified xsi:type="dcterms:W3CDTF">2024-10-21T07:14:00Z</dcterms:modified>
</cp:coreProperties>
</file>